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256F" w:rsidRPr="0060256F" w:rsidRDefault="00B1125A" w:rsidP="0060256F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  <w:r w:rsidRPr="0060256F">
        <w:rPr>
          <w:rFonts w:ascii="Times New Roman" w:hAnsi="Times New Roman" w:cs="Times New Roman"/>
          <w:b/>
          <w:bCs/>
          <w:color w:val="000000"/>
          <w:sz w:val="40"/>
          <w:szCs w:val="40"/>
        </w:rPr>
        <w:t>Г</w:t>
      </w:r>
      <w:r w:rsidR="0060256F" w:rsidRPr="0060256F">
        <w:rPr>
          <w:rFonts w:ascii="Times New Roman" w:hAnsi="Times New Roman" w:cs="Times New Roman"/>
          <w:b/>
          <w:bCs/>
          <w:color w:val="000000"/>
          <w:sz w:val="40"/>
          <w:szCs w:val="40"/>
        </w:rPr>
        <w:t>еометрия</w:t>
      </w:r>
      <w:r>
        <w:rPr>
          <w:rFonts w:ascii="Times New Roman" w:hAnsi="Times New Roman" w:cs="Times New Roman"/>
          <w:b/>
          <w:bCs/>
          <w:color w:val="000000"/>
          <w:sz w:val="40"/>
          <w:szCs w:val="40"/>
        </w:rPr>
        <w:t>.</w:t>
      </w:r>
      <w:bookmarkStart w:id="0" w:name="_GoBack"/>
      <w:bookmarkEnd w:id="0"/>
      <w:r w:rsidR="0060256F" w:rsidRPr="0060256F">
        <w:rPr>
          <w:rFonts w:ascii="Times New Roman" w:hAnsi="Times New Roman" w:cs="Times New Roman"/>
          <w:b/>
          <w:bCs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40"/>
          <w:szCs w:val="40"/>
        </w:rPr>
        <w:t>8</w:t>
      </w:r>
      <w:r w:rsidRPr="0060256F">
        <w:rPr>
          <w:rFonts w:ascii="Times New Roman" w:hAnsi="Times New Roman" w:cs="Times New Roman"/>
          <w:b/>
          <w:bCs/>
          <w:color w:val="000000"/>
          <w:sz w:val="40"/>
          <w:szCs w:val="40"/>
        </w:rPr>
        <w:t xml:space="preserve"> класс</w:t>
      </w:r>
    </w:p>
    <w:p w:rsidR="0060256F" w:rsidRPr="0060256F" w:rsidRDefault="0060256F" w:rsidP="0060256F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256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Предметные результаты освоения учебного предмета.</w:t>
      </w:r>
    </w:p>
    <w:p w:rsidR="0060256F" w:rsidRPr="0060256F" w:rsidRDefault="0060256F" w:rsidP="0060256F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0256F" w:rsidRPr="0060256F" w:rsidRDefault="0060256F" w:rsidP="0060256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256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Предметные результаты </w:t>
      </w:r>
      <w:r w:rsidRPr="0060256F">
        <w:rPr>
          <w:rFonts w:ascii="Times New Roman" w:hAnsi="Times New Roman" w:cs="Times New Roman"/>
          <w:color w:val="000000"/>
          <w:sz w:val="24"/>
          <w:szCs w:val="24"/>
        </w:rPr>
        <w:t>выпускников основной школы по геометрии выражаются в следующем:</w:t>
      </w:r>
      <w:r w:rsidRPr="0060256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60256F" w:rsidRPr="0060256F" w:rsidRDefault="0060256F" w:rsidP="0060256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256F">
        <w:rPr>
          <w:rFonts w:ascii="Times New Roman" w:hAnsi="Times New Roman" w:cs="Times New Roman"/>
          <w:color w:val="000000"/>
          <w:sz w:val="24"/>
          <w:szCs w:val="24"/>
        </w:rPr>
        <w:t>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60256F" w:rsidRPr="0060256F" w:rsidRDefault="0060256F" w:rsidP="0060256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256F">
        <w:rPr>
          <w:rFonts w:ascii="Times New Roman" w:hAnsi="Times New Roman" w:cs="Times New Roman"/>
          <w:color w:val="000000"/>
          <w:sz w:val="24"/>
          <w:szCs w:val="24"/>
        </w:rPr>
        <w:t xml:space="preserve">овладеть символическим языком геометрии; </w:t>
      </w:r>
    </w:p>
    <w:p w:rsidR="0060256F" w:rsidRPr="0060256F" w:rsidRDefault="0060256F" w:rsidP="0060256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256F">
        <w:rPr>
          <w:rFonts w:ascii="Times New Roman" w:hAnsi="Times New Roman" w:cs="Times New Roman"/>
          <w:color w:val="000000"/>
          <w:sz w:val="24"/>
          <w:szCs w:val="24"/>
        </w:rPr>
        <w:t>развить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свойствами;</w:t>
      </w:r>
    </w:p>
    <w:p w:rsidR="0060256F" w:rsidRPr="0060256F" w:rsidRDefault="0060256F" w:rsidP="0060256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256F">
        <w:rPr>
          <w:rFonts w:ascii="Times New Roman" w:hAnsi="Times New Roman" w:cs="Times New Roman"/>
          <w:color w:val="000000"/>
          <w:sz w:val="24"/>
          <w:szCs w:val="24"/>
        </w:rPr>
        <w:t xml:space="preserve">развить логическое мышление и речь – умения логически обосновывать суждения, проводить несложные систематизации, приводить примеры и </w:t>
      </w:r>
      <w:proofErr w:type="spellStart"/>
      <w:r w:rsidRPr="0060256F">
        <w:rPr>
          <w:rFonts w:ascii="Times New Roman" w:hAnsi="Times New Roman" w:cs="Times New Roman"/>
          <w:color w:val="000000"/>
          <w:sz w:val="24"/>
          <w:szCs w:val="24"/>
        </w:rPr>
        <w:t>контрпримеры</w:t>
      </w:r>
      <w:proofErr w:type="spellEnd"/>
      <w:r w:rsidRPr="0060256F">
        <w:rPr>
          <w:rFonts w:ascii="Times New Roman" w:hAnsi="Times New Roman" w:cs="Times New Roman"/>
          <w:color w:val="000000"/>
          <w:sz w:val="24"/>
          <w:szCs w:val="24"/>
        </w:rPr>
        <w:t>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60256F" w:rsidRPr="0060256F" w:rsidRDefault="0060256F" w:rsidP="0060256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256F">
        <w:rPr>
          <w:rFonts w:ascii="Times New Roman" w:hAnsi="Times New Roman" w:cs="Times New Roman"/>
          <w:color w:val="000000"/>
          <w:sz w:val="24"/>
          <w:szCs w:val="24"/>
        </w:rPr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60256F" w:rsidRPr="0060256F" w:rsidRDefault="0060256F" w:rsidP="0060256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256F">
        <w:rPr>
          <w:rFonts w:ascii="Times New Roman" w:hAnsi="Times New Roman" w:cs="Times New Roman"/>
          <w:color w:val="000000"/>
          <w:sz w:val="24"/>
          <w:szCs w:val="24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60256F" w:rsidRPr="0060256F" w:rsidRDefault="0060256F" w:rsidP="0060256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256F">
        <w:rPr>
          <w:rFonts w:ascii="Times New Roman" w:hAnsi="Times New Roman" w:cs="Times New Roman"/>
          <w:color w:val="000000"/>
          <w:sz w:val="24"/>
          <w:szCs w:val="24"/>
        </w:rPr>
        <w:t>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60256F" w:rsidRPr="0060256F" w:rsidRDefault="0060256F" w:rsidP="0060256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256F">
        <w:rPr>
          <w:rFonts w:ascii="Times New Roman" w:hAnsi="Times New Roman" w:cs="Times New Roman"/>
          <w:color w:val="000000"/>
          <w:sz w:val="24"/>
          <w:szCs w:val="24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60256F" w:rsidRPr="0060256F" w:rsidRDefault="0060256F" w:rsidP="0060256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256F">
        <w:rPr>
          <w:rFonts w:ascii="Times New Roman" w:hAnsi="Times New Roman" w:cs="Times New Roman"/>
          <w:color w:val="000000"/>
          <w:sz w:val="24"/>
          <w:szCs w:val="24"/>
        </w:rPr>
        <w:t>воспитание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:rsidR="0060256F" w:rsidRPr="0060256F" w:rsidRDefault="0060256F" w:rsidP="0060256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256F">
        <w:rPr>
          <w:rFonts w:ascii="Times New Roman" w:hAnsi="Times New Roman" w:cs="Times New Roman"/>
          <w:color w:val="000000"/>
          <w:sz w:val="24"/>
          <w:szCs w:val="24"/>
        </w:rPr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60256F" w:rsidRPr="0060256F" w:rsidRDefault="0060256F" w:rsidP="0060256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256F">
        <w:rPr>
          <w:rFonts w:ascii="Times New Roman" w:hAnsi="Times New Roman" w:cs="Times New Roman"/>
          <w:color w:val="000000"/>
          <w:sz w:val="24"/>
          <w:szCs w:val="24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60256F" w:rsidRPr="0060256F" w:rsidRDefault="0060256F" w:rsidP="0060256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256F">
        <w:rPr>
          <w:rFonts w:ascii="Times New Roman" w:hAnsi="Times New Roman" w:cs="Times New Roman"/>
          <w:color w:val="000000"/>
          <w:sz w:val="24"/>
          <w:szCs w:val="24"/>
        </w:rPr>
        <w:t xml:space="preserve">исследовательской деятельности, развития идей, проведения экспериментов, обобщения, постановки и формулирования новых задач; </w:t>
      </w:r>
    </w:p>
    <w:p w:rsidR="0060256F" w:rsidRPr="0060256F" w:rsidRDefault="0060256F" w:rsidP="0060256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256F">
        <w:rPr>
          <w:rFonts w:ascii="Times New Roman" w:hAnsi="Times New Roman" w:cs="Times New Roman"/>
          <w:color w:val="000000"/>
          <w:sz w:val="24"/>
          <w:szCs w:val="24"/>
        </w:rPr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60256F" w:rsidRPr="0060256F" w:rsidRDefault="0060256F" w:rsidP="0060256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256F">
        <w:rPr>
          <w:rFonts w:ascii="Times New Roman" w:hAnsi="Times New Roman" w:cs="Times New Roman"/>
          <w:color w:val="000000"/>
          <w:sz w:val="24"/>
          <w:szCs w:val="24"/>
        </w:rPr>
        <w:t>проведения доказательных рассуждений, аргументации, выдвижения гипотез и их обоснования;</w:t>
      </w:r>
    </w:p>
    <w:p w:rsidR="0060256F" w:rsidRPr="0060256F" w:rsidRDefault="0060256F" w:rsidP="0060256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256F">
        <w:rPr>
          <w:rFonts w:ascii="Times New Roman" w:hAnsi="Times New Roman" w:cs="Times New Roman"/>
          <w:color w:val="000000"/>
          <w:sz w:val="24"/>
          <w:szCs w:val="24"/>
        </w:rPr>
        <w:t xml:space="preserve"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 </w:t>
      </w:r>
    </w:p>
    <w:p w:rsidR="0060256F" w:rsidRPr="0060256F" w:rsidRDefault="0060256F" w:rsidP="0060256F">
      <w:pPr>
        <w:ind w:left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0256F" w:rsidRPr="0060256F" w:rsidRDefault="0060256F" w:rsidP="0060256F">
      <w:pPr>
        <w:ind w:left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256F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Содержание тем учебного предмета.</w:t>
      </w:r>
    </w:p>
    <w:p w:rsidR="0060256F" w:rsidRPr="0060256F" w:rsidRDefault="0060256F" w:rsidP="0060256F">
      <w:pPr>
        <w:widowControl w:val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0256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1. Начальные геометрические сведения (11 ч) </w:t>
      </w:r>
      <w:r w:rsidRPr="0060256F">
        <w:rPr>
          <w:rFonts w:ascii="Times New Roman" w:hAnsi="Times New Roman" w:cs="Times New Roman"/>
          <w:color w:val="000000"/>
          <w:sz w:val="24"/>
          <w:szCs w:val="24"/>
        </w:rPr>
        <w:t>Прямая и отрезок. Луч и угол. Сравнение отрезков и углов. Измерение отрезков. Измерение углов. Перпендикулярные прямые.</w:t>
      </w:r>
    </w:p>
    <w:p w:rsidR="0060256F" w:rsidRPr="0060256F" w:rsidRDefault="0060256F" w:rsidP="0060256F">
      <w:pPr>
        <w:widowControl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256F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Цель</w:t>
      </w:r>
      <w:r w:rsidRPr="0060256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– </w:t>
      </w:r>
      <w:r w:rsidRPr="0060256F">
        <w:rPr>
          <w:rFonts w:ascii="Times New Roman" w:hAnsi="Times New Roman" w:cs="Times New Roman"/>
          <w:color w:val="000000"/>
          <w:sz w:val="24"/>
          <w:szCs w:val="24"/>
        </w:rPr>
        <w:t>систематизировать сведения о взаимном расположении точек и прямых; рассмотреть свойство прямой; ввести понятие отрезка; напомнить, что такое луч/угол и познакомить с различными их обозначениями, ввести понятия внутренней и внешней областей неразвернутого угла; ввести понятие равенства фигур, середины отрезка и биссектрисы угла; научить сравнивать отрезки и углы; ввести понятие длины отрезка и рассмотреть свойства длин отрезков, познакомить с различными единицами измерения и инструментами для измерения отрезков; ввести понятие градусной меры угла и рассмотреть свойства градусных мер углов; познакомить с приборами для измерения углов на местности; ввести понятия смежных и вертикальных углов, рассмотреть их свойства, ввести понятие перпендикулярных прямых и показать как применяются эти понятия при решении задач.</w:t>
      </w:r>
    </w:p>
    <w:p w:rsidR="0060256F" w:rsidRPr="0060256F" w:rsidRDefault="0060256F" w:rsidP="0060256F">
      <w:pPr>
        <w:widowControl w:val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0256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2. Треугольники (17 </w:t>
      </w:r>
      <w:proofErr w:type="gramStart"/>
      <w:r w:rsidRPr="0060256F">
        <w:rPr>
          <w:rFonts w:ascii="Times New Roman" w:hAnsi="Times New Roman" w:cs="Times New Roman"/>
          <w:b/>
          <w:color w:val="000000"/>
          <w:sz w:val="24"/>
          <w:szCs w:val="24"/>
        </w:rPr>
        <w:t>ч)</w:t>
      </w:r>
      <w:r w:rsidRPr="0060256F">
        <w:rPr>
          <w:rFonts w:ascii="Times New Roman" w:hAnsi="Times New Roman" w:cs="Times New Roman"/>
          <w:color w:val="000000"/>
          <w:sz w:val="24"/>
          <w:szCs w:val="24"/>
        </w:rPr>
        <w:t>Первый</w:t>
      </w:r>
      <w:proofErr w:type="gramEnd"/>
      <w:r w:rsidRPr="0060256F">
        <w:rPr>
          <w:rFonts w:ascii="Times New Roman" w:hAnsi="Times New Roman" w:cs="Times New Roman"/>
          <w:color w:val="000000"/>
          <w:sz w:val="24"/>
          <w:szCs w:val="24"/>
        </w:rPr>
        <w:t xml:space="preserve"> признак равенства треугольников. Медианы, биссектрисы и высоты треугольника. Второй и третий признаки равенства треугольников. Задачи на построение.</w:t>
      </w:r>
    </w:p>
    <w:p w:rsidR="0060256F" w:rsidRPr="0060256F" w:rsidRDefault="0060256F" w:rsidP="0060256F">
      <w:pPr>
        <w:widowControl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256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Цель </w:t>
      </w:r>
      <w:r w:rsidRPr="0060256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– </w:t>
      </w:r>
      <w:r w:rsidRPr="0060256F">
        <w:rPr>
          <w:rFonts w:ascii="Times New Roman" w:hAnsi="Times New Roman" w:cs="Times New Roman"/>
          <w:color w:val="000000"/>
          <w:sz w:val="24"/>
          <w:szCs w:val="24"/>
        </w:rPr>
        <w:t xml:space="preserve">ввести понятие треугольника и его элементов, понятие теоремы и доказательства теоремы, доказать </w:t>
      </w:r>
      <w:r w:rsidRPr="0060256F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60256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60256F">
        <w:rPr>
          <w:rFonts w:ascii="Times New Roman" w:hAnsi="Times New Roman" w:cs="Times New Roman"/>
          <w:color w:val="000000"/>
          <w:sz w:val="24"/>
          <w:szCs w:val="24"/>
          <w:lang w:val="en-US"/>
        </w:rPr>
        <w:t>II</w:t>
      </w:r>
      <w:r w:rsidRPr="0060256F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60256F">
        <w:rPr>
          <w:rFonts w:ascii="Times New Roman" w:hAnsi="Times New Roman" w:cs="Times New Roman"/>
          <w:color w:val="000000"/>
          <w:sz w:val="24"/>
          <w:szCs w:val="24"/>
          <w:lang w:val="en-US"/>
        </w:rPr>
        <w:t>III</w:t>
      </w:r>
      <w:r w:rsidRPr="0060256F">
        <w:rPr>
          <w:rFonts w:ascii="Times New Roman" w:hAnsi="Times New Roman" w:cs="Times New Roman"/>
          <w:color w:val="000000"/>
          <w:sz w:val="24"/>
          <w:szCs w:val="24"/>
        </w:rPr>
        <w:t xml:space="preserve"> признаки равенства треугольников; ввести понятие перпендикуляра к прямой и доказать теорему о перпендикуляре; ввести понятие медианы, биссектрисы и высоты треугольника и рассмотреть свойства равнобедренного треугольника; дать представление о новом классе задач – построение геометрических фигур с помощью циркуля и линейки без масштабных делений – рассмотреть основные задачи этого типа.</w:t>
      </w:r>
    </w:p>
    <w:p w:rsidR="0060256F" w:rsidRPr="0060256F" w:rsidRDefault="0060256F" w:rsidP="0060256F">
      <w:pPr>
        <w:widowControl w:val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0256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3. Параллельные прямые (13 </w:t>
      </w:r>
      <w:proofErr w:type="gramStart"/>
      <w:r w:rsidRPr="0060256F">
        <w:rPr>
          <w:rFonts w:ascii="Times New Roman" w:hAnsi="Times New Roman" w:cs="Times New Roman"/>
          <w:b/>
          <w:color w:val="000000"/>
          <w:sz w:val="24"/>
          <w:szCs w:val="24"/>
        </w:rPr>
        <w:t>ч)</w:t>
      </w:r>
      <w:r w:rsidRPr="0060256F">
        <w:rPr>
          <w:rFonts w:ascii="Times New Roman" w:hAnsi="Times New Roman" w:cs="Times New Roman"/>
          <w:color w:val="000000"/>
          <w:sz w:val="24"/>
          <w:szCs w:val="24"/>
        </w:rPr>
        <w:t>Признаки</w:t>
      </w:r>
      <w:proofErr w:type="gramEnd"/>
      <w:r w:rsidRPr="0060256F">
        <w:rPr>
          <w:rFonts w:ascii="Times New Roman" w:hAnsi="Times New Roman" w:cs="Times New Roman"/>
          <w:color w:val="000000"/>
          <w:sz w:val="24"/>
          <w:szCs w:val="24"/>
        </w:rPr>
        <w:t xml:space="preserve"> параллельности двух прямых. Аксиомы параллельных прямых.</w:t>
      </w:r>
    </w:p>
    <w:p w:rsidR="0060256F" w:rsidRPr="0060256F" w:rsidRDefault="0060256F" w:rsidP="0060256F">
      <w:pPr>
        <w:widowControl w:val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0256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Цель </w:t>
      </w:r>
      <w:r w:rsidRPr="0060256F">
        <w:rPr>
          <w:rFonts w:ascii="Times New Roman" w:hAnsi="Times New Roman" w:cs="Times New Roman"/>
          <w:bCs/>
          <w:color w:val="000000"/>
          <w:sz w:val="24"/>
          <w:szCs w:val="24"/>
        </w:rPr>
        <w:t>– ввести понятие параллельных прямых, рассмотреть признаки параллельности двух прямых, связанные с накрест лежащими, односторонними соответственными углами; дать представление об аксиомах геометрии; ввести аксиому параллельных прямых; рассмотреть свойства параллельных прямых.</w:t>
      </w:r>
    </w:p>
    <w:p w:rsidR="0060256F" w:rsidRPr="0060256F" w:rsidRDefault="0060256F" w:rsidP="0060256F">
      <w:pPr>
        <w:widowControl w:val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0256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4. Соотношения между сторонами и углами треугольника  (18 ч). </w:t>
      </w:r>
      <w:r w:rsidRPr="0060256F">
        <w:rPr>
          <w:rFonts w:ascii="Times New Roman" w:hAnsi="Times New Roman" w:cs="Times New Roman"/>
          <w:color w:val="000000"/>
          <w:sz w:val="24"/>
          <w:szCs w:val="24"/>
        </w:rPr>
        <w:t>Сумма углов треугольника. Соотношение между сторонами и углами треугольника. Прямоугольные треугольники. Построение треугольника по трем элементам.</w:t>
      </w:r>
    </w:p>
    <w:p w:rsidR="0060256F" w:rsidRPr="0060256F" w:rsidRDefault="0060256F" w:rsidP="0060256F">
      <w:pPr>
        <w:widowControl w:val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0256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Цель</w:t>
      </w:r>
      <w:r w:rsidRPr="0060256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– доказать теорему о сумме углов треугольника, следствия из нее; ввести понятия остроугольного, прямоугольного и тупоугольного треугольника; рассмотреть теоремы о соотношениях между сторонами и углами треугольника, следствия из этих теорем; рассмотреть некоторые свойства прямоугольных треугольников, признаки их равенства; ввести понятия расстояния от точки до прямой и расстояния между параллельными прямыми; рассмотреть задачи на построение треугольника по трем элементам.</w:t>
      </w:r>
    </w:p>
    <w:p w:rsidR="0060256F" w:rsidRPr="0060256F" w:rsidRDefault="0060256F" w:rsidP="0060256F">
      <w:pPr>
        <w:widowControl w:val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0256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5. Повторение. Решение задач (5ч). </w:t>
      </w:r>
      <w:r w:rsidRPr="0060256F">
        <w:rPr>
          <w:rFonts w:ascii="Times New Roman" w:hAnsi="Times New Roman" w:cs="Times New Roman"/>
          <w:sz w:val="24"/>
          <w:szCs w:val="24"/>
        </w:rPr>
        <w:t xml:space="preserve">Закрепление знаний, умений и навыков, полученных </w:t>
      </w:r>
      <w:r w:rsidRPr="0060256F">
        <w:rPr>
          <w:rFonts w:ascii="Times New Roman" w:hAnsi="Times New Roman" w:cs="Times New Roman"/>
          <w:sz w:val="24"/>
          <w:szCs w:val="24"/>
        </w:rPr>
        <w:lastRenderedPageBreak/>
        <w:t>на уроках по данным темам (курс геометрии 7 класса).</w:t>
      </w:r>
    </w:p>
    <w:p w:rsidR="0060256F" w:rsidRPr="0060256F" w:rsidRDefault="0060256F" w:rsidP="0060256F">
      <w:pPr>
        <w:rPr>
          <w:rFonts w:ascii="Times New Roman" w:hAnsi="Times New Roman" w:cs="Times New Roman"/>
          <w:b/>
          <w:sz w:val="24"/>
          <w:szCs w:val="24"/>
        </w:rPr>
      </w:pPr>
      <w:r w:rsidRPr="0060256F">
        <w:rPr>
          <w:rFonts w:ascii="Times New Roman" w:hAnsi="Times New Roman" w:cs="Times New Roman"/>
          <w:b/>
          <w:sz w:val="24"/>
          <w:szCs w:val="24"/>
        </w:rPr>
        <w:t xml:space="preserve">Формы организации образовательного процесса: </w:t>
      </w:r>
      <w:r w:rsidRPr="0060256F">
        <w:rPr>
          <w:rFonts w:ascii="Times New Roman" w:hAnsi="Times New Roman" w:cs="Times New Roman"/>
          <w:color w:val="000000"/>
          <w:sz w:val="24"/>
          <w:szCs w:val="24"/>
        </w:rPr>
        <w:t>фронтальная (</w:t>
      </w:r>
      <w:proofErr w:type="spellStart"/>
      <w:r w:rsidRPr="0060256F">
        <w:rPr>
          <w:rFonts w:ascii="Times New Roman" w:hAnsi="Times New Roman" w:cs="Times New Roman"/>
          <w:color w:val="000000"/>
          <w:sz w:val="24"/>
          <w:szCs w:val="24"/>
        </w:rPr>
        <w:t>общеклассная</w:t>
      </w:r>
      <w:proofErr w:type="spellEnd"/>
      <w:r w:rsidRPr="0060256F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60256F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60256F">
        <w:rPr>
          <w:rFonts w:ascii="Times New Roman" w:hAnsi="Times New Roman" w:cs="Times New Roman"/>
          <w:color w:val="000000"/>
          <w:sz w:val="24"/>
          <w:szCs w:val="24"/>
        </w:rPr>
        <w:t>групповая (в том числе и работа в парах)</w:t>
      </w:r>
      <w:r w:rsidRPr="0060256F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60256F">
        <w:rPr>
          <w:rFonts w:ascii="Times New Roman" w:hAnsi="Times New Roman" w:cs="Times New Roman"/>
          <w:color w:val="000000"/>
          <w:sz w:val="24"/>
          <w:szCs w:val="24"/>
        </w:rPr>
        <w:t>индивидуальная.</w:t>
      </w:r>
    </w:p>
    <w:p w:rsidR="0060256F" w:rsidRPr="0060256F" w:rsidRDefault="0060256F" w:rsidP="0060256F">
      <w:pPr>
        <w:rPr>
          <w:rFonts w:ascii="Times New Roman" w:hAnsi="Times New Roman" w:cs="Times New Roman"/>
          <w:sz w:val="24"/>
          <w:szCs w:val="24"/>
        </w:rPr>
      </w:pPr>
      <w:r w:rsidRPr="0060256F">
        <w:rPr>
          <w:rFonts w:ascii="Times New Roman" w:hAnsi="Times New Roman" w:cs="Times New Roman"/>
          <w:sz w:val="24"/>
          <w:szCs w:val="24"/>
        </w:rPr>
        <w:t>На уроках используются такие формы занятий как: практические занятия;  тренинг; консультация, защита проектов, соревнования.</w:t>
      </w:r>
    </w:p>
    <w:p w:rsidR="0060256F" w:rsidRPr="0060256F" w:rsidRDefault="0060256F" w:rsidP="0060256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60256F">
        <w:rPr>
          <w:rFonts w:ascii="Times New Roman" w:hAnsi="Times New Roman" w:cs="Times New Roman"/>
          <w:b/>
          <w:iCs/>
          <w:color w:val="000000"/>
          <w:sz w:val="24"/>
          <w:szCs w:val="24"/>
          <w:shd w:val="clear" w:color="auto" w:fill="FFFFFF"/>
        </w:rPr>
        <w:t>Виды учебной деятельности на уроках математики.</w:t>
      </w:r>
      <w:r w:rsidRPr="0060256F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r w:rsidRPr="006025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Устный счет. </w:t>
      </w:r>
      <w:r w:rsidRPr="0060256F">
        <w:rPr>
          <w:rFonts w:ascii="Times New Roman" w:hAnsi="Times New Roman" w:cs="Times New Roman"/>
          <w:color w:val="000000"/>
          <w:sz w:val="24"/>
          <w:szCs w:val="24"/>
        </w:rPr>
        <w:t xml:space="preserve">Исследование. Фронтальный опрос. Взаимопроверка, самопроверка. Поиск, обнаружение ошибок логического и арифметического  характера. Тестирование. Практическая деятельность. </w:t>
      </w:r>
      <w:r w:rsidRPr="0060256F">
        <w:rPr>
          <w:rFonts w:ascii="Times New Roman" w:hAnsi="Times New Roman" w:cs="Times New Roman"/>
          <w:sz w:val="24"/>
          <w:szCs w:val="24"/>
        </w:rPr>
        <w:t>Письменный зачет, Графические диктанты.</w:t>
      </w:r>
    </w:p>
    <w:p w:rsidR="0060256F" w:rsidRPr="0060256F" w:rsidRDefault="0060256F" w:rsidP="0060256F">
      <w:pPr>
        <w:rPr>
          <w:rFonts w:ascii="Times New Roman" w:hAnsi="Times New Roman" w:cs="Times New Roman"/>
          <w:b/>
          <w:sz w:val="24"/>
          <w:szCs w:val="24"/>
        </w:rPr>
      </w:pPr>
    </w:p>
    <w:p w:rsidR="0083429D" w:rsidRPr="0060256F" w:rsidRDefault="0083429D" w:rsidP="0060256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3429D" w:rsidRPr="006025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CF51F7"/>
    <w:multiLevelType w:val="hybridMultilevel"/>
    <w:tmpl w:val="860E4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0256F"/>
    <w:rsid w:val="0060256F"/>
    <w:rsid w:val="0083429D"/>
    <w:rsid w:val="00B1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0FD8A1-2D5A-4A4F-8E78-22B97F305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907</Words>
  <Characters>5172</Characters>
  <Application>Microsoft Office Word</Application>
  <DocSecurity>0</DocSecurity>
  <Lines>43</Lines>
  <Paragraphs>12</Paragraphs>
  <ScaleCrop>false</ScaleCrop>
  <Company/>
  <LinksUpToDate>false</LinksUpToDate>
  <CharactersWithSpaces>6067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2020-02-06T10:14:00Z</dcterms:created>
  <dcterms:modified xsi:type="dcterms:W3CDTF">2020-02-07T10:50:00Z</dcterms:modified>
</cp:coreProperties>
</file>